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>Резиденция Сент-Хилл, Ист-Гринстед, Сассекс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 xml:space="preserve">Размножить </w:t>
      </w:r>
    </w:p>
    <w:p>
      <w:pPr>
        <w:pStyle w:val="Normal"/>
        <w:ind w:firstLine="567"/>
        <w:rPr>
          <w:sz w:val="24"/>
        </w:rPr>
      </w:pPr>
      <w:r>
        <w:rPr>
          <w:sz w:val="24"/>
        </w:rPr>
        <w:t>Дианетические Контрольные листы</w:t>
      </w:r>
    </w:p>
    <w:p>
      <w:pPr>
        <w:pStyle w:val="Normal"/>
        <w:ind w:firstLine="567"/>
        <w:rPr>
          <w:sz w:val="24"/>
        </w:rPr>
      </w:pPr>
      <w:r>
        <w:rPr>
          <w:sz w:val="24"/>
        </w:rPr>
        <w:t>Контрольные листы YIII  класса</w:t>
      </w:r>
    </w:p>
    <w:p>
      <w:pPr>
        <w:pStyle w:val="Normal"/>
        <w:ind w:firstLine="567"/>
        <w:jc w:val="both"/>
        <w:rPr>
          <w:sz w:val="24"/>
        </w:rPr>
      </w:pPr>
      <w:r>
        <w:rPr>
          <w:sz w:val="24"/>
        </w:rPr>
        <w:t>БЮЛЛЕТЕНЬ ОХС от 20 февраля 1970</w:t>
      </w:r>
    </w:p>
    <w:p>
      <w:pPr>
        <w:pStyle w:val="23"/>
        <w:rPr>
          <w:sz w:val="16"/>
        </w:rPr>
      </w:pPr>
      <w:r>
        <w:rPr>
          <w:sz w:val="16"/>
        </w:rPr>
        <w:t>(О КОНЕЧНЫХ ЯВЛЕНИЯХ; ПЛАВАЮЩЕЙ СТРЕЛКЕ)</w:t>
      </w:r>
    </w:p>
    <w:p>
      <w:pPr>
        <w:pStyle w:val="Normal"/>
        <w:spacing w:before="240" w:after="0"/>
        <w:ind w:firstLine="567"/>
        <w:jc w:val="both"/>
        <w:rPr/>
      </w:pPr>
      <w:r>
        <w:rPr>
          <w:sz w:val="28"/>
        </w:rPr>
        <w:t>Время от времени Вы будите получать протест от преклиров по поводу "плавающих стрелок". Преклир чувствует что еще многое можно сделать, а одитор говорит "Ваша стрелка плавает".</w:t>
      </w:r>
    </w:p>
    <w:p>
      <w:pPr>
        <w:pStyle w:val="Normal"/>
        <w:ind w:firstLine="567"/>
        <w:jc w:val="both"/>
        <w:rPr/>
      </w:pPr>
      <w:r>
        <w:rPr>
          <w:sz w:val="28"/>
        </w:rPr>
        <w:t>Это иногда настолько плохо, что в Саентологии Коррекция должна предварительно проверять предмет "Плавающие стрелки".</w:t>
      </w:r>
    </w:p>
    <w:p>
      <w:pPr>
        <w:pStyle w:val="Normal"/>
        <w:ind w:firstLine="567"/>
        <w:jc w:val="both"/>
        <w:rPr/>
      </w:pPr>
      <w:r>
        <w:rPr>
          <w:sz w:val="28"/>
        </w:rPr>
        <w:t>Множество побочных зарядов может возбудиться, что нарушит ARC (расстроит) преклира.</w:t>
      </w:r>
    </w:p>
    <w:p>
      <w:pPr>
        <w:pStyle w:val="Normal"/>
        <w:ind w:firstLine="567"/>
        <w:jc w:val="both"/>
        <w:rPr/>
      </w:pPr>
      <w:r>
        <w:rPr>
          <w:sz w:val="28"/>
        </w:rPr>
        <w:t>Причина почему этот предмет: плавающие стрелки попал в неприятности в том, что одитор не понял предмета названного КОНЕЧНЫЕ РЕЗУЛЬТАТЫ.</w:t>
      </w:r>
    </w:p>
    <w:p>
      <w:pPr>
        <w:pStyle w:val="Normal"/>
        <w:ind w:firstLine="567"/>
        <w:jc w:val="both"/>
        <w:rPr/>
      </w:pPr>
      <w:r>
        <w:rPr>
          <w:sz w:val="28"/>
        </w:rPr>
        <w:t>Конечные результаты определяются как "те показатели у преклира или на приборе, которые показывают что цепь или процесс заканчивается". Это показывает в Дианетике, что бейсик на этой цепи и потоке стерт, а в Саентологии что преклир в проводимом процессе стал осознающим. Новый поток или новый процесс может быть начат, конечно, когда КОНЕЧНЫЕ РЕЗУЛЬТАТЫ предыдущего процесса получены.</w:t>
      </w:r>
    </w:p>
    <w:p>
      <w:pPr>
        <w:pStyle w:val="3"/>
        <w:numPr>
          <w:ilvl w:val="2"/>
          <w:numId w:val="1"/>
        </w:numPr>
        <w:ind w:firstLine="567"/>
        <w:rPr>
          <w:b/>
          <w:b/>
          <w:i/>
          <w:i/>
          <w:sz w:val="32"/>
        </w:rPr>
      </w:pPr>
      <w:r>
        <w:rPr>
          <w:b/>
          <w:i/>
          <w:sz w:val="32"/>
        </w:rPr>
        <w:t>ДИАНЕТИКА</w:t>
      </w:r>
    </w:p>
    <w:p>
      <w:pPr>
        <w:pStyle w:val="Normal"/>
        <w:ind w:firstLine="567"/>
        <w:jc w:val="both"/>
        <w:rPr/>
      </w:pPr>
      <w:r>
        <w:rPr>
          <w:sz w:val="28"/>
        </w:rPr>
        <w:t>Плавающие стрелки являются только ОДНОЙ ЧЕТВЕРТОЙ КОНЕЧНЫХ РЕЗУЛЬТАТОВ во всем Дианетическом одитинге.</w:t>
      </w:r>
    </w:p>
    <w:p>
      <w:pPr>
        <w:pStyle w:val="Normal"/>
        <w:ind w:firstLine="567"/>
        <w:jc w:val="both"/>
        <w:rPr/>
      </w:pPr>
      <w:r>
        <w:rPr>
          <w:sz w:val="28"/>
        </w:rPr>
        <w:t>Любой Дианетический одитинг низкой мощности имеет ЧЕТЫРЕ ОПРЕДЕЛЕННЫЕ РЕАКЦИИ ПРЕКЛИРА которые показывают ЧТО ПРОЦЕСС ОКАНЧИВАЕТСЯ.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1. Плавающая стрелка.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2. Осознание.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3. Очень хорошие показатели (преклир счастлив)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4. Стирание последней одитированной картинки.</w:t>
      </w:r>
    </w:p>
    <w:p>
      <w:pPr>
        <w:pStyle w:val="Normal"/>
        <w:ind w:firstLine="567"/>
        <w:jc w:val="both"/>
        <w:rPr/>
      </w:pPr>
      <w:r>
        <w:rPr>
          <w:sz w:val="28"/>
        </w:rPr>
        <w:t>Одиторы паникуют по поводу перепрохождения. Если Вы опустили конечный результат, П/С пропадет (перестает быть) и ТА будет повышаться.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Но это если опустили ЧЕТЫРЕ КОНЕЧНЫЕ РЕЗУЛЬТАТА, а не плавающую стрелку.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Если вы внимательно следите за  стрелкой и говорите только команды R3R как только она начинает плавать Вы обнаружите: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1. Она начинает плавать чуть-чуть.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2. Преклир осознает (То что Вы знаете - так что...) и колебание увеличивает амплитуду.</w:t>
      </w:r>
    </w:p>
    <w:p>
      <w:pPr>
        <w:pStyle w:val="Normal"/>
        <w:ind w:firstLine="567"/>
        <w:jc w:val="both"/>
        <w:rPr/>
      </w:pPr>
      <w:r>
        <w:rPr>
          <w:sz w:val="28"/>
        </w:rPr>
        <w:t>3. Появляются очень хорошие индикаторы. И колебание распространяется почти на всю шкалу</w:t>
      </w:r>
    </w:p>
    <w:p>
      <w:pPr>
        <w:pStyle w:val="Normal"/>
        <w:ind w:firstLine="567"/>
        <w:jc w:val="both"/>
        <w:rPr/>
      </w:pPr>
      <w:r>
        <w:rPr>
          <w:sz w:val="28"/>
        </w:rPr>
        <w:t>4. Картинка, если Вы добились данных, вытерта и стрелка проходит всю шкалу.</w:t>
      </w:r>
    </w:p>
    <w:p>
      <w:pPr>
        <w:pStyle w:val="Normal"/>
        <w:ind w:firstLine="567"/>
        <w:jc w:val="both"/>
        <w:rPr/>
      </w:pPr>
      <w:r>
        <w:rPr>
          <w:sz w:val="28"/>
        </w:rPr>
        <w:t>Это конечные результаты Дианетики целиком. Если одитор видит начало колебания стрелки, как в п.1, и говорит "Хотелось бы Вам сказать, Ваша стрелка плавает", он может расстроить банк преклира.</w:t>
      </w:r>
    </w:p>
    <w:p>
      <w:pPr>
        <w:pStyle w:val="Normal"/>
        <w:ind w:firstLine="567"/>
        <w:jc w:val="both"/>
        <w:rPr/>
      </w:pPr>
      <w:r>
        <w:rPr>
          <w:sz w:val="28"/>
        </w:rPr>
        <w:t>Все еще есть заряд. Преклир не может осознавать. ОХП действительно не появляется и фрагмент картины остается в том же состоянии.</w:t>
      </w:r>
    </w:p>
    <w:p>
      <w:pPr>
        <w:pStyle w:val="Normal"/>
        <w:ind w:firstLine="567"/>
        <w:jc w:val="both"/>
        <w:rPr/>
      </w:pPr>
      <w:r>
        <w:rPr>
          <w:sz w:val="28"/>
        </w:rPr>
        <w:t>Поспешным и полным страха сверхпрохождением или просто в спешке (слишком быстрое) указание одитора преклиру подавляет три четверти конечных результатов преклира.</w:t>
      </w:r>
    </w:p>
    <w:p>
      <w:pPr>
        <w:pStyle w:val="Normal"/>
        <w:spacing w:before="240" w:after="120"/>
        <w:ind w:firstLine="567"/>
        <w:jc w:val="both"/>
        <w:rPr>
          <w:b/>
          <w:b/>
          <w:i/>
          <w:i/>
          <w:sz w:val="32"/>
        </w:rPr>
      </w:pPr>
      <w:r>
        <w:rPr>
          <w:b/>
          <w:i/>
          <w:sz w:val="32"/>
        </w:rPr>
        <w:t>САЕНТОЛОГИЯ.</w:t>
      </w:r>
    </w:p>
    <w:p>
      <w:pPr>
        <w:pStyle w:val="Normal"/>
        <w:ind w:firstLine="567"/>
        <w:jc w:val="both"/>
        <w:rPr/>
      </w:pPr>
      <w:r>
        <w:rPr>
          <w:sz w:val="28"/>
        </w:rPr>
        <w:t>Все это также применяется для Саентологического одитинга. И все Саентологические процессы низкой мощности имеют такие же конечные результаты.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Саентологические конечные результаты от 0 до IY:</w:t>
      </w:r>
    </w:p>
    <w:p>
      <w:pPr>
        <w:pStyle w:val="Normal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Плавающая стрелка.</w:t>
      </w:r>
    </w:p>
    <w:p>
      <w:pPr>
        <w:pStyle w:val="Normal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Осознание.</w:t>
      </w:r>
    </w:p>
    <w:p>
      <w:pPr>
        <w:pStyle w:val="Normal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Очень хорошие Показатели.</w:t>
      </w:r>
    </w:p>
    <w:p>
      <w:pPr>
        <w:pStyle w:val="Normal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Релиз.</w:t>
      </w:r>
    </w:p>
    <w:p>
      <w:pPr>
        <w:pStyle w:val="Normal"/>
        <w:ind w:firstLine="567"/>
        <w:jc w:val="both"/>
        <w:rPr/>
      </w:pPr>
      <w:r>
        <w:rPr>
          <w:sz w:val="28"/>
        </w:rPr>
        <w:t>Преклир проходит через эти четыре шага без помех  ЕСЛИ ЕМУ ЭТО ПОЗВОЛЯЮТ.</w:t>
      </w:r>
    </w:p>
    <w:p>
      <w:pPr>
        <w:pStyle w:val="Normal"/>
        <w:ind w:firstLine="567"/>
        <w:jc w:val="both"/>
        <w:rPr/>
      </w:pPr>
      <w:r>
        <w:rPr>
          <w:sz w:val="28"/>
        </w:rPr>
        <w:t>Т.к. Саентологический одитинг более тонкий чем Дианетический, сверхпрохождение (П/С исчезла и ТА поднимается, требуется "реабилитировать") может произойти более быстро. Таким образом одитор должен быть более искусным. Но это не извиняет отбрасывание трех шагов конечных результатов. Тот же самый цикл П/С произойдет если преклиру дается шанс. На А Вы получаете начало П/С, на В оно слегка расширяется, на С все еще есть расширение, а на D стрелка действительно плавает и широко.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"Хотелось бы указать Вам, что ваша стрелка плавает" может быть обрубающим ударом. Также это ложный отчет если она не достаточно широко плавает и будет продолжать плавать.</w:t>
      </w:r>
    </w:p>
    <w:p>
      <w:pPr>
        <w:pStyle w:val="Normal"/>
        <w:ind w:firstLine="567"/>
        <w:jc w:val="both"/>
        <w:rPr/>
      </w:pPr>
      <w:r>
        <w:rPr>
          <w:sz w:val="28"/>
        </w:rPr>
        <w:t>Преклиры, которые уходят с сессии с П/С и приходят на Проверку без П/С или, которые сначала не приходят на сессию с П/С, были неправильно проодитированы. Наименее видимый путь - обрубание П/С, т.к. описано в этой части. Наиболее очевидный путь - сверхпрохождение процесса. (Проведение приклира после того как он экстериоризовался будет также давать высокий ТА при проверке).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В Дианетике еще одно прохождение часто требуется чтобы сделать конечные результаты 1,2,3,4 выше.</w:t>
      </w:r>
    </w:p>
    <w:p>
      <w:pPr>
        <w:pStyle w:val="Normal"/>
        <w:ind w:firstLine="567"/>
        <w:jc w:val="both"/>
        <w:rPr/>
      </w:pPr>
      <w:r>
        <w:rPr>
          <w:sz w:val="28"/>
        </w:rPr>
        <w:t>Я знаю, это сказано в кодексе одитора: не проходите мимо П/С. Может ее следует заменить так чтобы читалось: "Действительно  широкой П/С". Здесь вопрос  в том насколько широкая П/С.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Однако проблема НЕ трудная.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Я следую этому правилу - я никогда не трясу и не прерываю преклира, который все еще обращен внутрь. Я даже не пытаюсь привлечь его внимание к одитору. Кроме всего прочего, это его кейс мы урегулируем, а не мои действия как одитора.</w:t>
      </w:r>
    </w:p>
    <w:p>
      <w:pPr>
        <w:pStyle w:val="Normal"/>
        <w:ind w:firstLine="567"/>
        <w:jc w:val="both"/>
        <w:rPr/>
      </w:pPr>
      <w:r>
        <w:rPr>
          <w:sz w:val="28"/>
        </w:rPr>
        <w:t>Когда я вижу появление П/С я слушаю преклира на предмет осознания. Если его нет, я даю следующую надлежащую команду. Если его все еще нет, я даю вторую команду и т.д. Затем я получаю осознание и прекращаю. Стрелка плавает более широко, ОХП появляются, П/С ходит по всей ширине шкалы. Действительное мастерство заключено в знании того когда не следует ничего больше говорить.</w:t>
      </w:r>
    </w:p>
    <w:p>
      <w:pPr>
        <w:pStyle w:val="Normal"/>
        <w:ind w:firstLine="567"/>
        <w:jc w:val="both"/>
        <w:rPr/>
      </w:pPr>
      <w:r>
        <w:rPr>
          <w:sz w:val="28"/>
        </w:rPr>
        <w:t>Тогда с преклиром все чудесно; все конечные результаты в поле зрения(П/С, Осознание, ОХП, Стирание или Релиз в зависимости от того Дианетика это или Саентология). Я говорю, т.к. это согласуется с состоянием преклира "Ваша стрелка плавает".</w:t>
      </w:r>
    </w:p>
    <w:p>
      <w:pPr>
        <w:pStyle w:val="3"/>
        <w:numPr>
          <w:ilvl w:val="2"/>
          <w:numId w:val="1"/>
        </w:numPr>
        <w:ind w:firstLine="567"/>
        <w:jc w:val="both"/>
        <w:rPr>
          <w:b/>
          <w:b/>
          <w:i/>
          <w:i/>
          <w:sz w:val="32"/>
        </w:rPr>
      </w:pPr>
      <w:r>
        <w:rPr>
          <w:b/>
          <w:i/>
          <w:sz w:val="32"/>
        </w:rPr>
        <w:t>ДИАНЕТИЧЕСКИЕ СТРАННОСТИ.</w:t>
      </w:r>
    </w:p>
    <w:p>
      <w:pPr>
        <w:pStyle w:val="Normal"/>
        <w:ind w:firstLine="567"/>
        <w:jc w:val="both"/>
        <w:rPr/>
      </w:pPr>
      <w:r>
        <w:rPr>
          <w:sz w:val="28"/>
        </w:rPr>
        <w:t>Вы знаете, что Вы могли бы проходить через картинку полдюжины раз, П/С становится более широкой и широкой, без осознания преклира? Это редко, но это может случиться один раз из сотни. Картинка еще не была стерта. Частицы ее кажется продолжают внезапно появляться. Затем она вытирается целиком и 0,2,3 и 4 имеет место быть. Это не перемалывается. Она ждет когда П/С расширится до осознания.</w:t>
      </w:r>
    </w:p>
    <w:p>
      <w:pPr>
        <w:pStyle w:val="Normal"/>
        <w:ind w:firstLine="567"/>
        <w:jc w:val="both"/>
        <w:rPr/>
      </w:pPr>
      <w:r>
        <w:rPr>
          <w:sz w:val="28"/>
        </w:rPr>
        <w:t>Преклир, который выражает недовольство по поводу П/С в действительности устанавливает несуществующую проблему. Действительно проблемой было то, что одитор отвлекал преклира от осознания привлекал внимание к себе и моменту измерения слишком рано.</w:t>
      </w:r>
    </w:p>
    <w:p>
      <w:pPr>
        <w:pStyle w:val="Normal"/>
        <w:ind w:firstLine="567"/>
        <w:jc w:val="both"/>
        <w:rPr/>
      </w:pPr>
      <w:r>
        <w:rPr>
          <w:sz w:val="28"/>
        </w:rPr>
        <w:t>Преклир, который пока  еще устремлен в себя расстраивается когда его внимание резко обращается наружу. Заряд остается в зоне. Преклир которого не допускают к его полным конечным результатам слишком часто будет начинать отказываться от одитинга.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Несмотря на все это одитор не должен все же переодитировать и завышать ТА. Но в Дианетике стирание ничего не оставляет с тем чтобы поднять ТА.</w:t>
      </w:r>
    </w:p>
    <w:p>
      <w:pPr>
        <w:pStyle w:val="Normal"/>
        <w:ind w:firstLine="567"/>
        <w:jc w:val="both"/>
        <w:rPr/>
      </w:pPr>
      <w:r>
        <w:rPr>
          <w:sz w:val="28"/>
        </w:rPr>
        <w:t>У Саентологического одитора более трудная задача с этим, т.к. он может переодитировать гораздо легче. Существует шанс втянуть банк назад. Поэтому проблема больше подходит к Саентологии как проблема, чем к Дианетике.</w:t>
      </w:r>
    </w:p>
    <w:p>
      <w:pPr>
        <w:pStyle w:val="Normal"/>
        <w:ind w:firstLine="567"/>
        <w:jc w:val="both"/>
        <w:rPr/>
      </w:pPr>
      <w:r>
        <w:rPr>
          <w:sz w:val="28"/>
        </w:rPr>
        <w:t>Но ВСЕ одиторы должны понимать, что КОНЕЧНЫЕ РЕЗУЛЬТАТЫ успешного одитинга - это не просто П/С, но и три остальные требования. А одитор может отмахнуться от этого.</w:t>
      </w:r>
    </w:p>
    <w:p>
      <w:pPr>
        <w:pStyle w:val="Normal"/>
        <w:ind w:firstLine="567"/>
        <w:jc w:val="both"/>
        <w:rPr/>
      </w:pPr>
      <w:r>
        <w:rPr>
          <w:sz w:val="28"/>
        </w:rPr>
        <w:t>Признак истиной виртуозности (мастерства) в одитинге - это его умелое обращение с плавающей стрелкой.</w:t>
      </w:r>
    </w:p>
    <w:p>
      <w:pPr>
        <w:pStyle w:val="Normal"/>
        <w:ind w:firstLine="567"/>
        <w:jc w:val="right"/>
        <w:rPr>
          <w:sz w:val="28"/>
        </w:rPr>
      </w:pPr>
      <w:r>
        <w:rPr>
          <w:sz w:val="28"/>
        </w:rPr>
        <w:t>Л. Рон Хаббард</w:t>
      </w:r>
    </w:p>
    <w:p>
      <w:pPr>
        <w:pStyle w:val="Normal"/>
        <w:ind w:firstLine="567"/>
        <w:jc w:val="right"/>
        <w:rPr>
          <w:sz w:val="28"/>
        </w:rPr>
      </w:pPr>
      <w:r>
        <w:rPr>
          <w:sz w:val="28"/>
        </w:rPr>
        <w:t>Основатель.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header="72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Symbol">
    <w:charset w:val="01"/>
    <w:family w:val="roman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pacing w:before="600" w:after="0"/>
      <w:ind w:left="-840" w:right="360" w:hanging="0"/>
      <w:rPr/>
    </w:pPr>
    <w:r>
      <w:rPr>
        <w:rStyle w:val="Style9"/>
        <w:sz w:val="2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pacing w:before="600" w:after="0"/>
      <w:ind w:left="-84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3697605</wp:posOffset>
              </wp:positionH>
              <wp:positionV relativeFrom="paragraph">
                <wp:posOffset>-120650</wp:posOffset>
              </wp:positionV>
              <wp:extent cx="441325" cy="57912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" cy="579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1"/>
                            <w:keepLines/>
                            <w:tabs>
                              <w:tab w:val="center" w:pos="4320" w:leader="none"/>
                              <w:tab w:val="right" w:pos="9480" w:leader="none"/>
                            </w:tabs>
                            <w:spacing w:lineRule="atLeast" w:line="240" w:before="600" w:after="0"/>
                            <w:ind w:left="-840" w:right="-840" w:hanging="0"/>
                            <w:jc w:val="center"/>
                            <w:rPr>
                              <w:rStyle w:val="Style9"/>
                            </w:rPr>
                          </w:pPr>
                          <w:r>
                            <w:rPr>
                              <w:rStyle w:val="Style9"/>
                              <w:sz w:val="28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75pt;height:45.6pt;margin-top:-9.5pt;mso-position-vertical-relative:text;margin-left:291.15pt;mso-position-horizontal-relative:page">
              <v:fill opacity="0f"/>
              <v:textbox>
                <w:txbxContent>
                  <w:p>
                    <w:pPr>
                      <w:pStyle w:val="Style31"/>
                      <w:keepLines/>
                      <w:tabs>
                        <w:tab w:val="center" w:pos="4320" w:leader="none"/>
                        <w:tab w:val="right" w:pos="9480" w:leader="none"/>
                      </w:tabs>
                      <w:spacing w:lineRule="atLeast" w:line="240" w:before="600" w:after="0"/>
                      <w:ind w:left="-840" w:right="-840" w:hanging="0"/>
                      <w:jc w:val="center"/>
                      <w:rPr>
                        <w:rStyle w:val="Style9"/>
                      </w:rPr>
                    </w:pPr>
                    <w:r>
                      <w:rPr>
                        <w:rStyle w:val="Style9"/>
                        <w:sz w:val="28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keepLines/>
      <w:tabs>
        <w:tab w:val="center" w:pos="4320" w:leader="none"/>
        <w:tab w:val="right" w:pos="9480" w:leader="none"/>
      </w:tabs>
      <w:spacing w:lineRule="atLeast" w:line="240" w:before="600" w:after="0"/>
      <w:ind w:left="-840" w:right="-840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pBdr>
        <w:bottom w:val="single" w:sz="12" w:space="1" w:color="000000"/>
      </w:pBdr>
      <w:spacing w:before="0" w:after="480"/>
      <w:rPr>
        <w:sz w:val="28"/>
      </w:rPr>
    </w:pPr>
    <w:r>
      <w:rPr>
        <w:sz w:val="28"/>
      </w:rPr>
      <w:t>БОХС 20 ФЕВРАЛЯ 1970               Конечные Явления, Плавающая Стрелка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keepLines/>
      <w:tabs>
        <w:tab w:val="center" w:pos="4320" w:leader="none"/>
        <w:tab w:val="right" w:pos="8640" w:leader="none"/>
      </w:tabs>
      <w:spacing w:lineRule="atLeast" w:line="240" w:before="0" w:after="48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283"/>
        </w:tabs>
        <w:ind w:left="1010" w:hanging="283"/>
      </w:pPr>
      <w:rPr/>
    </w:lvl>
  </w:abstractNum>
  <w:abstractNum w:abstractNumId="3">
    <w:lvl w:ilvl="0"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56"/>
  <w:mirrorMargins/>
  <w:defaultTabStop w:val="720"/>
  <w:autoHyphenation w:val="tru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2"/>
      <w:szCs w:val="20"/>
      <w:lang w:val="ru-RU" w:bidi="ar-SA" w:eastAsia="zh-CN"/>
    </w:rPr>
  </w:style>
  <w:style w:type="paragraph" w:styleId="1">
    <w:name w:val="Heading 1"/>
    <w:basedOn w:val="Style20"/>
    <w:next w:val="Style16"/>
    <w:qFormat/>
    <w:pPr>
      <w:numPr>
        <w:ilvl w:val="0"/>
        <w:numId w:val="1"/>
      </w:numPr>
      <w:pBdr>
        <w:top w:val="single" w:sz="6" w:space="6" w:color="808080"/>
        <w:bottom w:val="single" w:sz="6" w:space="6" w:color="808080"/>
      </w:pBdr>
      <w:spacing w:before="0" w:after="240"/>
      <w:jc w:val="center"/>
      <w:outlineLvl w:val="0"/>
      <w:outlineLvl w:val="0"/>
    </w:pPr>
    <w:rPr>
      <w:b/>
      <w:caps/>
      <w:spacing w:val="20"/>
      <w:sz w:val="18"/>
    </w:rPr>
  </w:style>
  <w:style w:type="paragraph" w:styleId="2">
    <w:name w:val="Heading 2"/>
    <w:basedOn w:val="Style20"/>
    <w:next w:val="Style16"/>
    <w:qFormat/>
    <w:pPr>
      <w:numPr>
        <w:ilvl w:val="1"/>
        <w:numId w:val="1"/>
      </w:numPr>
      <w:spacing w:before="0" w:after="180"/>
      <w:jc w:val="center"/>
      <w:outlineLvl w:val="1"/>
      <w:outlineLvl w:val="1"/>
    </w:pPr>
    <w:rPr>
      <w:b/>
      <w:caps/>
      <w:spacing w:val="10"/>
      <w:sz w:val="18"/>
    </w:rPr>
  </w:style>
  <w:style w:type="paragraph" w:styleId="3">
    <w:name w:val="Heading 3"/>
    <w:basedOn w:val="Style20"/>
    <w:next w:val="Style16"/>
    <w:qFormat/>
    <w:pPr>
      <w:numPr>
        <w:ilvl w:val="2"/>
        <w:numId w:val="1"/>
      </w:numPr>
      <w:spacing w:before="240" w:after="180"/>
      <w:outlineLvl w:val="2"/>
      <w:outlineLvl w:val="2"/>
    </w:pPr>
    <w:rPr>
      <w:caps/>
      <w:sz w:val="20"/>
    </w:rPr>
  </w:style>
  <w:style w:type="paragraph" w:styleId="4">
    <w:name w:val="Heading 4"/>
    <w:basedOn w:val="Style20"/>
    <w:next w:val="Style16"/>
    <w:qFormat/>
    <w:pPr>
      <w:numPr>
        <w:ilvl w:val="3"/>
        <w:numId w:val="1"/>
      </w:numPr>
      <w:spacing w:before="240" w:after="240"/>
      <w:ind w:left="360" w:hanging="0"/>
      <w:outlineLvl w:val="3"/>
      <w:outlineLvl w:val="3"/>
    </w:pPr>
    <w:rPr>
      <w:i/>
      <w:spacing w:val="5"/>
      <w:sz w:val="24"/>
    </w:rPr>
  </w:style>
  <w:style w:type="paragraph" w:styleId="5">
    <w:name w:val="Heading 5"/>
    <w:basedOn w:val="Style20"/>
    <w:next w:val="Style16"/>
    <w:qFormat/>
    <w:pPr>
      <w:numPr>
        <w:ilvl w:val="4"/>
        <w:numId w:val="1"/>
      </w:numPr>
      <w:outlineLvl w:val="4"/>
      <w:outlineLvl w:val="4"/>
    </w:pPr>
    <w:rPr>
      <w:b/>
    </w:rPr>
  </w:style>
  <w:style w:type="paragraph" w:styleId="6">
    <w:name w:val="Heading 6"/>
    <w:basedOn w:val="Style20"/>
    <w:next w:val="Style16"/>
    <w:qFormat/>
    <w:pPr>
      <w:numPr>
        <w:ilvl w:val="5"/>
        <w:numId w:val="1"/>
      </w:numPr>
      <w:outlineLvl w:val="5"/>
      <w:outlineLvl w:val="5"/>
    </w:pPr>
    <w:rPr>
      <w:i/>
      <w:spacing w:val="5"/>
    </w:rPr>
  </w:style>
  <w:style w:type="paragraph" w:styleId="7">
    <w:name w:val="Heading 7"/>
    <w:basedOn w:val="Style20"/>
    <w:next w:val="Style16"/>
    <w:qFormat/>
    <w:pPr>
      <w:numPr>
        <w:ilvl w:val="6"/>
        <w:numId w:val="1"/>
      </w:numPr>
      <w:outlineLvl w:val="6"/>
      <w:outlineLvl w:val="6"/>
    </w:pPr>
    <w:rPr>
      <w:smallCaps/>
    </w:rPr>
  </w:style>
  <w:style w:type="paragraph" w:styleId="8">
    <w:name w:val="Heading 8"/>
    <w:basedOn w:val="Style20"/>
    <w:next w:val="Style16"/>
    <w:qFormat/>
    <w:pPr>
      <w:numPr>
        <w:ilvl w:val="7"/>
        <w:numId w:val="1"/>
      </w:numPr>
      <w:ind w:firstLine="360"/>
      <w:outlineLvl w:val="7"/>
      <w:outlineLvl w:val="7"/>
    </w:pPr>
    <w:rPr>
      <w:i/>
      <w:spacing w:val="5"/>
    </w:rPr>
  </w:style>
  <w:style w:type="paragraph" w:styleId="9">
    <w:name w:val="Heading 9"/>
    <w:basedOn w:val="Style20"/>
    <w:next w:val="Style16"/>
    <w:qFormat/>
    <w:pPr>
      <w:numPr>
        <w:ilvl w:val="8"/>
        <w:numId w:val="1"/>
      </w:numPr>
      <w:outlineLvl w:val="8"/>
      <w:outlineLvl w:val="8"/>
    </w:pPr>
    <w:rPr>
      <w:spacing w:val="-5"/>
    </w:rPr>
  </w:style>
  <w:style w:type="character" w:styleId="WW8Num1z0">
    <w:name w:val="WW8Num1z0"/>
    <w:qFormat/>
    <w:rPr/>
  </w:style>
  <w:style w:type="character" w:styleId="Style5">
    <w:name w:val="Основной шрифт абзаца"/>
    <w:qFormat/>
    <w:rPr/>
  </w:style>
  <w:style w:type="character" w:styleId="Style6">
    <w:name w:val="Символ сноски"/>
    <w:qFormat/>
    <w:rPr>
      <w:vertAlign w:val="superscript"/>
    </w:rPr>
  </w:style>
  <w:style w:type="character" w:styleId="Style7">
    <w:name w:val="Введение"/>
    <w:qFormat/>
    <w:rPr>
      <w:caps/>
      <w:sz w:val="18"/>
    </w:rPr>
  </w:style>
  <w:style w:type="character" w:styleId="Style8">
    <w:name w:val="Нумерация строк"/>
    <w:rPr>
      <w:sz w:val="18"/>
    </w:rPr>
  </w:style>
  <w:style w:type="character" w:styleId="Style9">
    <w:name w:val="Номер страницы"/>
    <w:rPr>
      <w:sz w:val="24"/>
    </w:rPr>
  </w:style>
  <w:style w:type="character" w:styleId="Style10">
    <w:name w:val="Верхний индекс"/>
    <w:qFormat/>
    <w:rPr>
      <w:vertAlign w:val="superscript"/>
    </w:rPr>
  </w:style>
  <w:style w:type="character" w:styleId="Style11">
    <w:name w:val="Сведения"/>
    <w:qFormat/>
    <w:rPr>
      <w:caps/>
      <w:sz w:val="18"/>
    </w:rPr>
  </w:style>
  <w:style w:type="character" w:styleId="Style12">
    <w:name w:val="Знак примечания"/>
    <w:qFormat/>
    <w:rPr>
      <w:rFonts w:ascii="Times New Roman" w:hAnsi="Times New Roman" w:cs="Times New Roman"/>
      <w:sz w:val="16"/>
    </w:rPr>
  </w:style>
  <w:style w:type="character" w:styleId="Style13">
    <w:name w:val="Девиз"/>
    <w:basedOn w:val="Style5"/>
    <w:qFormat/>
    <w:rPr>
      <w:i/>
      <w:spacing w:val="70"/>
    </w:rPr>
  </w:style>
  <w:style w:type="character" w:styleId="Style14">
    <w:name w:val="Символы концевой сноски"/>
    <w:basedOn w:val="Style5"/>
    <w:qFormat/>
    <w:rPr>
      <w:vertAlign w:val="superscript"/>
    </w:rPr>
  </w:style>
  <w:style w:type="paragraph" w:styleId="Style15">
    <w:name w:val="Заголовок"/>
    <w:basedOn w:val="Normal"/>
    <w:next w:val="Style48"/>
    <w:qFormat/>
    <w:pPr>
      <w:keepNext/>
      <w:keepLines/>
      <w:spacing w:before="140" w:after="0"/>
      <w:jc w:val="center"/>
    </w:pPr>
    <w:rPr>
      <w:caps/>
      <w:spacing w:val="60"/>
      <w:sz w:val="44"/>
    </w:rPr>
  </w:style>
  <w:style w:type="paragraph" w:styleId="Style16">
    <w:name w:val="Body Text"/>
    <w:basedOn w:val="Normal"/>
    <w:pPr>
      <w:spacing w:lineRule="atLeast" w:line="240" w:before="0" w:after="240"/>
      <w:ind w:firstLine="360"/>
      <w:jc w:val="both"/>
    </w:pPr>
    <w:rPr/>
  </w:style>
  <w:style w:type="paragraph" w:styleId="Style17">
    <w:name w:val="List"/>
    <w:basedOn w:val="Style16"/>
    <w:pPr>
      <w:ind w:left="360" w:hanging="360"/>
    </w:pPr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ЗаголовокОсн"/>
    <w:basedOn w:val="Style16"/>
    <w:next w:val="Style16"/>
    <w:qFormat/>
    <w:pPr>
      <w:keepNext/>
      <w:keepLines/>
      <w:spacing w:before="0" w:after="0"/>
      <w:ind w:hanging="0"/>
      <w:jc w:val="left"/>
    </w:pPr>
    <w:rPr/>
  </w:style>
  <w:style w:type="paragraph" w:styleId="11">
    <w:name w:val="заголовок 1"/>
    <w:basedOn w:val="Normal"/>
    <w:next w:val="Normal"/>
    <w:qFormat/>
    <w:pPr>
      <w:keepNext/>
      <w:spacing w:before="240" w:after="60"/>
    </w:pPr>
    <w:rPr>
      <w:rFonts w:ascii="Arial" w:hAnsi="Arial" w:cs="Arial"/>
      <w:b/>
      <w:sz w:val="28"/>
    </w:rPr>
  </w:style>
  <w:style w:type="paragraph" w:styleId="21">
    <w:name w:val="заголовок 2"/>
    <w:basedOn w:val="Normal"/>
    <w:next w:val="Normal"/>
    <w:qFormat/>
    <w:pPr>
      <w:keepNext/>
      <w:spacing w:before="240" w:after="60"/>
    </w:pPr>
    <w:rPr>
      <w:rFonts w:ascii="Arial" w:hAnsi="Arial" w:cs="Arial"/>
      <w:b/>
      <w:i/>
      <w:sz w:val="24"/>
    </w:rPr>
  </w:style>
  <w:style w:type="paragraph" w:styleId="31">
    <w:name w:val="заголовок 3"/>
    <w:basedOn w:val="Normal"/>
    <w:next w:val="Normal"/>
    <w:qFormat/>
    <w:pPr>
      <w:keepNext/>
      <w:spacing w:lineRule="auto" w:line="360"/>
      <w:ind w:hanging="284"/>
      <w:jc w:val="both"/>
    </w:pPr>
    <w:rPr>
      <w:rFonts w:ascii="Arial" w:hAnsi="Arial" w:cs="Arial"/>
      <w:sz w:val="24"/>
    </w:rPr>
  </w:style>
  <w:style w:type="paragraph" w:styleId="41">
    <w:name w:val="заголовок 4"/>
    <w:basedOn w:val="Normal"/>
    <w:next w:val="Normal"/>
    <w:qFormat/>
    <w:pPr>
      <w:keepNext/>
      <w:spacing w:lineRule="auto" w:line="360"/>
      <w:jc w:val="both"/>
    </w:pPr>
    <w:rPr>
      <w:rFonts w:ascii="Arial" w:hAnsi="Arial" w:cs="Arial"/>
      <w:sz w:val="24"/>
    </w:rPr>
  </w:style>
  <w:style w:type="paragraph" w:styleId="Style21">
    <w:name w:val="Маркированный список"/>
    <w:basedOn w:val="Normal"/>
    <w:qFormat/>
    <w:pPr>
      <w:numPr>
        <w:ilvl w:val="0"/>
        <w:numId w:val="3"/>
      </w:numPr>
      <w:tabs>
        <w:tab w:val="left" w:pos="360" w:leader="none"/>
      </w:tabs>
      <w:ind w:left="360" w:hanging="360"/>
    </w:pPr>
    <w:rPr/>
  </w:style>
  <w:style w:type="paragraph" w:styleId="22">
    <w:name w:val="List Bullet 3"/>
    <w:basedOn w:val="Normal"/>
    <w:pPr>
      <w:numPr>
        <w:ilvl w:val="0"/>
        <w:numId w:val="4"/>
      </w:numPr>
      <w:tabs>
        <w:tab w:val="left" w:pos="643" w:leader="none"/>
      </w:tabs>
      <w:ind w:left="643" w:hanging="360"/>
    </w:pPr>
    <w:rPr/>
  </w:style>
  <w:style w:type="paragraph" w:styleId="211">
    <w:name w:val="Основной текст 21"/>
    <w:basedOn w:val="Normal"/>
    <w:qFormat/>
    <w:pPr>
      <w:spacing w:lineRule="auto" w:line="360"/>
    </w:pPr>
    <w:rPr>
      <w:rFonts w:ascii="Arial" w:hAnsi="Arial" w:cs="Arial"/>
      <w:sz w:val="24"/>
    </w:rPr>
  </w:style>
  <w:style w:type="paragraph" w:styleId="32">
    <w:name w:val="Основной текст 3"/>
    <w:basedOn w:val="Normal"/>
    <w:qFormat/>
    <w:pPr>
      <w:spacing w:lineRule="auto" w:line="360"/>
      <w:jc w:val="both"/>
    </w:pPr>
    <w:rPr>
      <w:rFonts w:ascii="Arial" w:hAnsi="Arial" w:cs="Arial"/>
      <w:lang w:val="en-US"/>
    </w:rPr>
  </w:style>
  <w:style w:type="paragraph" w:styleId="Style22">
    <w:name w:val="Продолжение списка"/>
    <w:basedOn w:val="Normal"/>
    <w:qFormat/>
    <w:pPr>
      <w:spacing w:before="0" w:after="120"/>
      <w:ind w:left="283" w:hanging="0"/>
    </w:pPr>
    <w:rPr/>
  </w:style>
  <w:style w:type="paragraph" w:styleId="Style23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24">
    <w:name w:val="Текст макроса"/>
    <w:basedOn w:val="Style16"/>
    <w:qFormat/>
    <w:pPr>
      <w:spacing w:lineRule="auto" w:line="240"/>
      <w:jc w:val="left"/>
    </w:pPr>
    <w:rPr>
      <w:rFonts w:ascii="Courier New" w:hAnsi="Courier New" w:cs="Courier New"/>
    </w:rPr>
  </w:style>
  <w:style w:type="paragraph" w:styleId="Style25">
    <w:name w:val="Цитата"/>
    <w:basedOn w:val="Style16"/>
    <w:qFormat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hanging="0"/>
    </w:pPr>
    <w:rPr>
      <w:i/>
    </w:rPr>
  </w:style>
  <w:style w:type="paragraph" w:styleId="Style26">
    <w:name w:val="СноскаОсн"/>
    <w:basedOn w:val="Style16"/>
    <w:qFormat/>
    <w:pPr>
      <w:keepLines/>
      <w:spacing w:lineRule="atLeast" w:line="200"/>
      <w:ind w:hanging="0"/>
    </w:pPr>
    <w:rPr>
      <w:sz w:val="18"/>
    </w:rPr>
  </w:style>
  <w:style w:type="paragraph" w:styleId="Style27">
    <w:name w:val="ОсновнойНеразрыв"/>
    <w:basedOn w:val="Style16"/>
    <w:qFormat/>
    <w:pPr>
      <w:keepNext/>
    </w:pPr>
    <w:rPr/>
  </w:style>
  <w:style w:type="paragraph" w:styleId="Style28">
    <w:name w:val="Table of Figures"/>
    <w:basedOn w:val="Normal"/>
    <w:next w:val="Style29"/>
    <w:pPr>
      <w:keepNext/>
    </w:pPr>
    <w:rPr/>
  </w:style>
  <w:style w:type="paragraph" w:styleId="Style29">
    <w:name w:val="Название объекта"/>
    <w:basedOn w:val="Style28"/>
    <w:next w:val="Style16"/>
    <w:qFormat/>
    <w:pPr>
      <w:spacing w:lineRule="atLeast" w:line="200" w:before="60" w:after="240"/>
      <w:ind w:left="1920" w:hanging="120"/>
    </w:pPr>
    <w:rPr>
      <w:i/>
      <w:spacing w:val="5"/>
      <w:sz w:val="20"/>
    </w:rPr>
  </w:style>
  <w:style w:type="paragraph" w:styleId="Style30">
    <w:name w:val="Название документа"/>
    <w:next w:val="Normal"/>
    <w:qFormat/>
    <w:pPr>
      <w:widowControl/>
      <w:pBdr>
        <w:top w:val="single" w:sz="6" w:space="6" w:color="808080"/>
        <w:bottom w:val="single" w:sz="6" w:space="6" w:color="808080"/>
      </w:pBdr>
      <w:overflowPunct w:val="false"/>
      <w:autoSpaceDE w:val="false"/>
      <w:spacing w:lineRule="atLeast" w:line="240"/>
      <w:jc w:val="center"/>
      <w:textAlignment w:val="baseline"/>
    </w:pPr>
    <w:rPr>
      <w:rFonts w:ascii="Times New Roman" w:hAnsi="Times New Roman" w:eastAsia="Times New Roman" w:cs="Times New Roman"/>
      <w:b/>
      <w:caps/>
      <w:color w:val="auto"/>
      <w:spacing w:val="40"/>
      <w:sz w:val="18"/>
      <w:szCs w:val="20"/>
      <w:lang w:val="ru-RU" w:bidi="ar-SA" w:eastAsia="zh-CN"/>
    </w:rPr>
  </w:style>
  <w:style w:type="paragraph" w:styleId="Style31">
    <w:name w:val="Footer"/>
    <w:basedOn w:val="Normal"/>
    <w:pPr>
      <w:keepLines/>
      <w:tabs>
        <w:tab w:val="center" w:pos="4320" w:leader="none"/>
        <w:tab w:val="right" w:pos="9480" w:leader="none"/>
      </w:tabs>
      <w:spacing w:lineRule="atLeast" w:line="240" w:before="600" w:after="0"/>
      <w:ind w:left="-840" w:right="-840" w:hanging="0"/>
      <w:jc w:val="center"/>
    </w:pPr>
    <w:rPr>
      <w:smallCaps/>
      <w:spacing w:val="15"/>
      <w:sz w:val="24"/>
    </w:rPr>
  </w:style>
  <w:style w:type="paragraph" w:styleId="Style32">
    <w:name w:val="ВерхКолонтитулОсн"/>
    <w:basedOn w:val="Style16"/>
    <w:qFormat/>
    <w:pPr>
      <w:keepLines/>
      <w:tabs>
        <w:tab w:val="center" w:pos="4320" w:leader="none"/>
        <w:tab w:val="right" w:pos="8640" w:leader="none"/>
      </w:tabs>
      <w:spacing w:before="0" w:after="0"/>
      <w:ind w:hanging="0"/>
      <w:jc w:val="center"/>
    </w:pPr>
    <w:rPr>
      <w:smallCaps/>
      <w:spacing w:val="15"/>
    </w:rPr>
  </w:style>
  <w:style w:type="paragraph" w:styleId="Style33">
    <w:name w:val="Footnote Text"/>
    <w:basedOn w:val="Style26"/>
    <w:pPr/>
    <w:rPr/>
  </w:style>
  <w:style w:type="paragraph" w:styleId="Style34">
    <w:name w:val="Header"/>
    <w:basedOn w:val="Normal"/>
    <w:pPr>
      <w:keepLines/>
      <w:tabs>
        <w:tab w:val="center" w:pos="4320" w:leader="none"/>
        <w:tab w:val="right" w:pos="8640" w:leader="none"/>
      </w:tabs>
      <w:spacing w:lineRule="atLeast" w:line="240" w:before="0" w:after="480"/>
      <w:jc w:val="center"/>
    </w:pPr>
    <w:rPr>
      <w:smallCaps/>
      <w:spacing w:val="15"/>
    </w:rPr>
  </w:style>
  <w:style w:type="paragraph" w:styleId="Style35">
    <w:name w:val="УказательОсн"/>
    <w:basedOn w:val="Normal"/>
    <w:qFormat/>
    <w:pPr>
      <w:spacing w:lineRule="atLeast" w:line="240"/>
      <w:ind w:left="360" w:hanging="360"/>
    </w:pPr>
    <w:rPr/>
  </w:style>
  <w:style w:type="paragraph" w:styleId="12">
    <w:name w:val="Index 1"/>
    <w:basedOn w:val="Style35"/>
    <w:pPr/>
    <w:rPr>
      <w:sz w:val="21"/>
    </w:rPr>
  </w:style>
  <w:style w:type="paragraph" w:styleId="23">
    <w:name w:val="Index 2"/>
    <w:basedOn w:val="Style35"/>
    <w:pPr>
      <w:spacing w:lineRule="auto" w:line="240"/>
      <w:ind w:left="360" w:hanging="240"/>
    </w:pPr>
    <w:rPr>
      <w:sz w:val="21"/>
    </w:rPr>
  </w:style>
  <w:style w:type="paragraph" w:styleId="33">
    <w:name w:val="Index 3"/>
    <w:basedOn w:val="Style35"/>
    <w:pPr>
      <w:spacing w:lineRule="auto" w:line="240"/>
      <w:ind w:left="480" w:hanging="240"/>
    </w:pPr>
    <w:rPr>
      <w:sz w:val="21"/>
    </w:rPr>
  </w:style>
  <w:style w:type="paragraph" w:styleId="42">
    <w:name w:val="Указатель 4"/>
    <w:basedOn w:val="Style35"/>
    <w:qFormat/>
    <w:pPr>
      <w:spacing w:lineRule="auto" w:line="240"/>
      <w:ind w:left="600" w:hanging="240"/>
    </w:pPr>
    <w:rPr>
      <w:sz w:val="21"/>
    </w:rPr>
  </w:style>
  <w:style w:type="paragraph" w:styleId="51">
    <w:name w:val="Указатель 5"/>
    <w:basedOn w:val="Style35"/>
    <w:qFormat/>
    <w:pPr>
      <w:spacing w:lineRule="auto" w:line="240"/>
      <w:ind w:left="840" w:hanging="360"/>
    </w:pPr>
    <w:rPr>
      <w:sz w:val="21"/>
    </w:rPr>
  </w:style>
  <w:style w:type="paragraph" w:styleId="Style36">
    <w:name w:val="Название раздела"/>
    <w:basedOn w:val="1"/>
    <w:qFormat/>
    <w:pPr>
      <w:numPr>
        <w:ilvl w:val="0"/>
        <w:numId w:val="0"/>
      </w:numPr>
      <w:ind w:hanging="0"/>
    </w:pPr>
    <w:rPr/>
  </w:style>
  <w:style w:type="paragraph" w:styleId="WW">
    <w:name w:val="WW-Маркированный список"/>
    <w:basedOn w:val="Style17"/>
    <w:qFormat/>
    <w:pPr>
      <w:numPr>
        <w:ilvl w:val="0"/>
        <w:numId w:val="5"/>
      </w:numPr>
      <w:ind w:left="643" w:right="720" w:hanging="283"/>
    </w:pPr>
    <w:rPr/>
  </w:style>
  <w:style w:type="paragraph" w:styleId="Style37">
    <w:name w:val="Нумерованный список"/>
    <w:basedOn w:val="Style17"/>
    <w:qFormat/>
    <w:pPr>
      <w:numPr>
        <w:ilvl w:val="0"/>
        <w:numId w:val="6"/>
      </w:numPr>
      <w:ind w:left="720" w:right="720" w:hanging="360"/>
    </w:pPr>
    <w:rPr/>
  </w:style>
  <w:style w:type="paragraph" w:styleId="Style38">
    <w:name w:val="Заголовок обложки"/>
    <w:basedOn w:val="Style20"/>
    <w:next w:val="24"/>
    <w:qFormat/>
    <w:pPr>
      <w:spacing w:lineRule="atLeast" w:line="720" w:before="0" w:after="240"/>
      <w:jc w:val="center"/>
    </w:pPr>
    <w:rPr>
      <w:caps/>
      <w:spacing w:val="65"/>
      <w:sz w:val="64"/>
    </w:rPr>
  </w:style>
  <w:style w:type="paragraph" w:styleId="24">
    <w:name w:val="Заголовок обложки 2"/>
    <w:basedOn w:val="Style38"/>
    <w:next w:val="Style16"/>
    <w:qFormat/>
    <w:pPr>
      <w:pBdr>
        <w:top w:val="single" w:sz="6" w:space="12" w:color="808080"/>
      </w:pBdr>
      <w:spacing w:lineRule="atLeast" w:line="440" w:before="0" w:after="0"/>
    </w:pPr>
    <w:rPr>
      <w:caps w:val="false"/>
      <w:smallCaps w:val="false"/>
      <w:spacing w:val="30"/>
      <w:sz w:val="44"/>
    </w:rPr>
  </w:style>
  <w:style w:type="paragraph" w:styleId="Style39">
    <w:name w:val="Оглавление"/>
    <w:basedOn w:val="Normal"/>
    <w:qFormat/>
    <w:pPr>
      <w:tabs>
        <w:tab w:val="right" w:pos="5040" w:leader="dot"/>
      </w:tabs>
      <w:spacing w:lineRule="atLeast" w:line="240" w:before="0" w:after="240"/>
    </w:pPr>
    <w:rPr/>
  </w:style>
  <w:style w:type="paragraph" w:styleId="Style40">
    <w:name w:val="РазделОсн"/>
    <w:basedOn w:val="Style20"/>
    <w:next w:val="Style16"/>
    <w:qFormat/>
    <w:pPr>
      <w:pBdr>
        <w:bottom w:val="single" w:sz="6" w:space="24" w:color="808080"/>
      </w:pBdr>
      <w:spacing w:before="0" w:after="720"/>
      <w:jc w:val="center"/>
    </w:pPr>
    <w:rPr>
      <w:caps/>
      <w:spacing w:val="80"/>
      <w:sz w:val="48"/>
    </w:rPr>
  </w:style>
  <w:style w:type="paragraph" w:styleId="Style41">
    <w:name w:val="НижКолонтитулПерв"/>
    <w:basedOn w:val="Style31"/>
    <w:qFormat/>
    <w:pPr/>
    <w:rPr/>
  </w:style>
  <w:style w:type="paragraph" w:styleId="Style42">
    <w:name w:val="НижКолонтитулЧет"/>
    <w:basedOn w:val="Style31"/>
    <w:qFormat/>
    <w:pPr/>
    <w:rPr/>
  </w:style>
  <w:style w:type="paragraph" w:styleId="Style43">
    <w:name w:val="НижКолонтитулНечет"/>
    <w:basedOn w:val="Style31"/>
    <w:qFormat/>
    <w:pPr/>
    <w:rPr/>
  </w:style>
  <w:style w:type="paragraph" w:styleId="Style44">
    <w:name w:val="ВерхКолонтитулПерв"/>
    <w:basedOn w:val="Style34"/>
    <w:qFormat/>
    <w:pPr/>
    <w:rPr/>
  </w:style>
  <w:style w:type="paragraph" w:styleId="Style45">
    <w:name w:val="ВерхКолонтитулЧет"/>
    <w:basedOn w:val="Style34"/>
    <w:qFormat/>
    <w:pPr/>
    <w:rPr>
      <w:i/>
      <w:caps w:val="false"/>
      <w:smallCaps w:val="false"/>
      <w:spacing w:val="10"/>
    </w:rPr>
  </w:style>
  <w:style w:type="paragraph" w:styleId="Style46">
    <w:name w:val="ВерхКолонтитулНечет"/>
    <w:basedOn w:val="Style34"/>
    <w:qFormat/>
    <w:pPr/>
    <w:rPr/>
  </w:style>
  <w:style w:type="paragraph" w:styleId="Style47">
    <w:name w:val="Название главы"/>
    <w:basedOn w:val="Style40"/>
    <w:qFormat/>
    <w:pPr/>
    <w:rPr/>
  </w:style>
  <w:style w:type="paragraph" w:styleId="Style48">
    <w:name w:val="Subtitle"/>
    <w:basedOn w:val="Style15"/>
    <w:next w:val="Style16"/>
    <w:qFormat/>
    <w:pPr>
      <w:spacing w:before="140" w:after="420"/>
    </w:pPr>
    <w:rPr>
      <w:caps w:val="false"/>
      <w:smallCaps w:val="false"/>
      <w:spacing w:val="20"/>
      <w:sz w:val="27"/>
    </w:rPr>
  </w:style>
  <w:style w:type="paragraph" w:styleId="25">
    <w:name w:val="Заголовок главы 2"/>
    <w:basedOn w:val="Style48"/>
    <w:qFormat/>
    <w:pPr/>
    <w:rPr/>
  </w:style>
  <w:style w:type="paragraph" w:styleId="Style49">
    <w:name w:val="Заголовок главы"/>
    <w:basedOn w:val="Style15"/>
    <w:qFormat/>
    <w:pPr/>
    <w:rPr/>
  </w:style>
  <w:style w:type="paragraph" w:styleId="52">
    <w:name w:val="Список 5"/>
    <w:basedOn w:val="Style17"/>
    <w:qFormat/>
    <w:pPr>
      <w:ind w:left="1800" w:hanging="360"/>
    </w:pPr>
    <w:rPr/>
  </w:style>
  <w:style w:type="paragraph" w:styleId="43">
    <w:name w:val="Список 4"/>
    <w:basedOn w:val="Style17"/>
    <w:qFormat/>
    <w:pPr>
      <w:ind w:left="1440" w:hanging="360"/>
    </w:pPr>
    <w:rPr/>
  </w:style>
  <w:style w:type="paragraph" w:styleId="34">
    <w:name w:val="Список 3"/>
    <w:basedOn w:val="Style17"/>
    <w:qFormat/>
    <w:pPr>
      <w:ind w:left="1080" w:hanging="360"/>
    </w:pPr>
    <w:rPr/>
  </w:style>
  <w:style w:type="paragraph" w:styleId="26">
    <w:name w:val="Список 2"/>
    <w:basedOn w:val="Style17"/>
    <w:qFormat/>
    <w:pPr>
      <w:ind w:left="720" w:hanging="360"/>
    </w:pPr>
    <w:rPr/>
  </w:style>
  <w:style w:type="paragraph" w:styleId="Style50">
    <w:name w:val="Текст примечания"/>
    <w:basedOn w:val="Style26"/>
    <w:qFormat/>
    <w:pPr/>
    <w:rPr/>
  </w:style>
  <w:style w:type="paragraph" w:styleId="Style51">
    <w:name w:val="Обратный адрес"/>
    <w:qFormat/>
    <w:pPr>
      <w:widowControl/>
      <w:tabs>
        <w:tab w:val="left" w:pos="2160" w:leader="none"/>
      </w:tabs>
      <w:overflowPunct w:val="false"/>
      <w:autoSpaceDE w:val="false"/>
      <w:spacing w:lineRule="atLeast" w:line="240"/>
      <w:ind w:right="-240" w:hanging="0"/>
      <w:jc w:val="center"/>
      <w:textAlignment w:val="baseline"/>
    </w:pPr>
    <w:rPr>
      <w:rFonts w:ascii="Times New Roman" w:hAnsi="Times New Roman" w:eastAsia="Times New Roman" w:cs="Times New Roman"/>
      <w:caps/>
      <w:color w:val="auto"/>
      <w:spacing w:val="30"/>
      <w:sz w:val="14"/>
      <w:szCs w:val="20"/>
      <w:lang w:val="ru-RU" w:bidi="ar-SA" w:eastAsia="zh-CN"/>
    </w:rPr>
  </w:style>
  <w:style w:type="paragraph" w:styleId="Style52">
    <w:name w:val="Организация"/>
    <w:basedOn w:val="Style16"/>
    <w:qFormat/>
    <w:pPr>
      <w:keepLines/>
      <w:spacing w:before="0" w:after="40"/>
      <w:ind w:hanging="0"/>
      <w:jc w:val="center"/>
    </w:pPr>
    <w:rPr>
      <w:caps/>
      <w:spacing w:val="75"/>
    </w:rPr>
  </w:style>
  <w:style w:type="paragraph" w:styleId="Style53">
    <w:name w:val="Заголовок части"/>
    <w:basedOn w:val="Style15"/>
    <w:qFormat/>
    <w:pPr/>
    <w:rPr/>
  </w:style>
  <w:style w:type="paragraph" w:styleId="Style54">
    <w:name w:val="Название части"/>
    <w:basedOn w:val="Style40"/>
    <w:qFormat/>
    <w:pPr/>
    <w:rPr/>
  </w:style>
  <w:style w:type="paragraph" w:styleId="Style55">
    <w:name w:val="Таблица ссылок"/>
    <w:basedOn w:val="Normal"/>
    <w:qFormat/>
    <w:pPr>
      <w:tabs>
        <w:tab w:val="right" w:pos="7560" w:leader="dot"/>
      </w:tabs>
    </w:pPr>
    <w:rPr/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Normal"/>
    <w:qFormat/>
    <w:pPr>
      <w:spacing w:before="20" w:after="20"/>
      <w:jc w:val="center"/>
    </w:pPr>
    <w:rPr>
      <w:rFonts w:ascii="Arial" w:hAnsi="Arial" w:cs="Arial"/>
      <w:b/>
      <w:sz w:val="16"/>
    </w:rPr>
  </w:style>
  <w:style w:type="paragraph" w:styleId="Style58">
    <w:name w:val="Текст таблицы"/>
    <w:basedOn w:val="Normal"/>
    <w:qFormat/>
    <w:pPr>
      <w:spacing w:lineRule="exact" w:line="200" w:before="40" w:after="0"/>
      <w:jc w:val="center"/>
    </w:pPr>
    <w:rPr>
      <w:rFonts w:ascii="Arial" w:hAnsi="Arial" w:cs="Arial"/>
      <w:sz w:val="16"/>
    </w:rPr>
  </w:style>
  <w:style w:type="paragraph" w:styleId="Style59">
    <w:name w:val="Шапка"/>
    <w:basedOn w:val="Style16"/>
    <w:qFormat/>
    <w:pPr>
      <w:keepLines/>
      <w:tabs>
        <w:tab w:val="left" w:pos="3600" w:leader="none"/>
        <w:tab w:val="left" w:pos="4680" w:leader="none"/>
      </w:tabs>
      <w:spacing w:lineRule="exact" w:line="280" w:before="0" w:after="120"/>
      <w:ind w:left="1080" w:right="2160" w:hanging="1080"/>
      <w:jc w:val="left"/>
    </w:pPr>
    <w:rPr>
      <w:rFonts w:ascii="Arial" w:hAnsi="Arial" w:cs="Arial"/>
    </w:rPr>
  </w:style>
  <w:style w:type="paragraph" w:styleId="61">
    <w:name w:val="Указатель 6"/>
    <w:basedOn w:val="Normal"/>
    <w:qFormat/>
    <w:pPr>
      <w:spacing w:lineRule="exact" w:line="280"/>
      <w:ind w:left="2520" w:hanging="720"/>
    </w:pPr>
    <w:rPr>
      <w:rFonts w:ascii="Arial" w:hAnsi="Arial" w:cs="Arial"/>
    </w:rPr>
  </w:style>
  <w:style w:type="paragraph" w:styleId="71">
    <w:name w:val="Указатель 7"/>
    <w:basedOn w:val="Normal"/>
    <w:qFormat/>
    <w:pPr>
      <w:spacing w:lineRule="exact" w:line="280"/>
      <w:ind w:left="2880" w:hanging="720"/>
    </w:pPr>
    <w:rPr>
      <w:rFonts w:ascii="Arial" w:hAnsi="Arial" w:cs="Arial"/>
    </w:rPr>
  </w:style>
  <w:style w:type="paragraph" w:styleId="81">
    <w:name w:val="Указатель 8"/>
    <w:basedOn w:val="Normal"/>
    <w:qFormat/>
    <w:pPr>
      <w:spacing w:lineRule="exact" w:line="280"/>
      <w:ind w:left="3240" w:hanging="720"/>
    </w:pPr>
    <w:rPr>
      <w:rFonts w:ascii="Arial" w:hAnsi="Arial" w:cs="Arial"/>
    </w:rPr>
  </w:style>
  <w:style w:type="paragraph" w:styleId="91">
    <w:name w:val="Указатель 9"/>
    <w:basedOn w:val="Normal"/>
    <w:qFormat/>
    <w:pPr>
      <w:spacing w:lineRule="exact" w:line="280"/>
      <w:ind w:left="3600" w:hanging="720"/>
    </w:pPr>
    <w:rPr>
      <w:rFonts w:ascii="Arial" w:hAnsi="Arial" w:cs="Arial"/>
    </w:rPr>
  </w:style>
  <w:style w:type="paragraph" w:styleId="62">
    <w:name w:val="TOC 6"/>
    <w:basedOn w:val="Normal"/>
    <w:pPr>
      <w:tabs>
        <w:tab w:val="right" w:pos="8640" w:leader="dot"/>
      </w:tabs>
      <w:spacing w:before="60" w:after="60"/>
      <w:ind w:left="1800" w:right="1440" w:hanging="0"/>
    </w:pPr>
    <w:rPr>
      <w:rFonts w:ascii="Arial" w:hAnsi="Arial" w:cs="Arial"/>
    </w:rPr>
  </w:style>
  <w:style w:type="paragraph" w:styleId="72">
    <w:name w:val="TOC 7"/>
    <w:basedOn w:val="Normal"/>
    <w:pPr>
      <w:tabs>
        <w:tab w:val="right" w:pos="8640" w:leader="dot"/>
      </w:tabs>
      <w:spacing w:before="60" w:after="60"/>
      <w:ind w:left="2160" w:right="1440" w:hanging="0"/>
    </w:pPr>
    <w:rPr>
      <w:rFonts w:ascii="Arial" w:hAnsi="Arial" w:cs="Arial"/>
    </w:rPr>
  </w:style>
  <w:style w:type="paragraph" w:styleId="82">
    <w:name w:val="TOC 8"/>
    <w:basedOn w:val="Normal"/>
    <w:pPr>
      <w:tabs>
        <w:tab w:val="right" w:pos="8640" w:leader="dot"/>
      </w:tabs>
      <w:spacing w:before="60" w:after="60"/>
      <w:ind w:left="2520" w:right="1440" w:hanging="0"/>
    </w:pPr>
    <w:rPr>
      <w:rFonts w:ascii="Arial" w:hAnsi="Arial" w:cs="Arial"/>
    </w:rPr>
  </w:style>
  <w:style w:type="paragraph" w:styleId="92">
    <w:name w:val="TOC 9"/>
    <w:basedOn w:val="Normal"/>
    <w:pPr>
      <w:tabs>
        <w:tab w:val="right" w:pos="8640" w:leader="dot"/>
      </w:tabs>
      <w:spacing w:before="60" w:after="60"/>
      <w:ind w:left="2880" w:right="1440" w:hanging="0"/>
    </w:pPr>
    <w:rPr>
      <w:rFonts w:ascii="Arial" w:hAnsi="Arial" w:cs="Arial"/>
    </w:rPr>
  </w:style>
  <w:style w:type="paragraph" w:styleId="Style60">
    <w:name w:val="Пример"/>
    <w:qFormat/>
    <w:pPr>
      <w:keepLines/>
      <w:widowControl/>
      <w:overflowPunct w:val="false"/>
      <w:autoSpaceDE w:val="false"/>
      <w:spacing w:lineRule="atLeast" w:line="240" w:before="0" w:after="40"/>
      <w:jc w:val="center"/>
      <w:textAlignment w:val="baseline"/>
    </w:pPr>
    <w:rPr>
      <w:rFonts w:ascii="Times New Roman" w:hAnsi="Times New Roman" w:eastAsia="Times New Roman" w:cs="Times New Roman"/>
      <w:caps/>
      <w:color w:val="auto"/>
      <w:spacing w:val="75"/>
      <w:sz w:val="22"/>
      <w:szCs w:val="20"/>
      <w:lang w:val="ru-RU" w:bidi="ar-SA" w:eastAsia="zh-CN"/>
    </w:rPr>
  </w:style>
  <w:style w:type="paragraph" w:styleId="Style61">
    <w:name w:val="Endnote Text"/>
    <w:basedOn w:val="Normal"/>
    <w:pPr>
      <w:keepLines/>
      <w:spacing w:lineRule="atLeast" w:line="200" w:before="0" w:after="240"/>
      <w:jc w:val="both"/>
    </w:pPr>
    <w:rPr>
      <w:sz w:val="18"/>
    </w:rPr>
  </w:style>
  <w:style w:type="paragraph" w:styleId="Style62">
    <w:name w:val="Перечень рисунков"/>
    <w:basedOn w:val="Normal"/>
    <w:qFormat/>
    <w:pPr>
      <w:tabs>
        <w:tab w:val="right" w:pos="5040" w:leader="dot"/>
      </w:tabs>
      <w:spacing w:lineRule="atLeast" w:line="240" w:before="0" w:after="240"/>
    </w:pPr>
    <w:rPr/>
  </w:style>
  <w:style w:type="paragraph" w:styleId="Style63">
    <w:name w:val="Body Text Indent"/>
    <w:basedOn w:val="Style16"/>
    <w:pPr>
      <w:ind w:left="360" w:firstLine="360"/>
    </w:pPr>
    <w:rPr/>
  </w:style>
  <w:style w:type="paragraph" w:styleId="53">
    <w:name w:val="List Number 5"/>
    <w:basedOn w:val="Style37"/>
    <w:pPr>
      <w:ind w:left="2160" w:right="720" w:hanging="360"/>
    </w:pPr>
    <w:rPr/>
  </w:style>
  <w:style w:type="paragraph" w:styleId="44">
    <w:name w:val="List Number 4"/>
    <w:basedOn w:val="Style37"/>
    <w:pPr>
      <w:ind w:left="1800" w:right="720" w:hanging="360"/>
    </w:pPr>
    <w:rPr/>
  </w:style>
  <w:style w:type="paragraph" w:styleId="35">
    <w:name w:val="List Number 3"/>
    <w:basedOn w:val="Style37"/>
    <w:pPr>
      <w:ind w:left="1440" w:right="720" w:hanging="360"/>
    </w:pPr>
    <w:rPr/>
  </w:style>
  <w:style w:type="paragraph" w:styleId="54">
    <w:name w:val="List Number"/>
    <w:basedOn w:val="WW"/>
    <w:pPr>
      <w:numPr>
        <w:ilvl w:val="0"/>
        <w:numId w:val="7"/>
      </w:numPr>
      <w:ind w:left="2160" w:right="720" w:hanging="360"/>
    </w:pPr>
    <w:rPr/>
  </w:style>
  <w:style w:type="paragraph" w:styleId="45">
    <w:name w:val="List Bullet 5"/>
    <w:basedOn w:val="WW"/>
    <w:pPr>
      <w:numPr>
        <w:ilvl w:val="0"/>
        <w:numId w:val="8"/>
      </w:numPr>
      <w:ind w:left="1800" w:right="720" w:hanging="360"/>
    </w:pPr>
    <w:rPr/>
  </w:style>
  <w:style w:type="paragraph" w:styleId="36">
    <w:name w:val="List Bullet 4"/>
    <w:basedOn w:val="WW"/>
    <w:pPr>
      <w:numPr>
        <w:ilvl w:val="0"/>
        <w:numId w:val="9"/>
      </w:numPr>
      <w:ind w:left="1440" w:right="720" w:hanging="360"/>
    </w:pPr>
    <w:rPr/>
  </w:style>
  <w:style w:type="paragraph" w:styleId="WW2">
    <w:name w:val="WW-Маркированный список 2"/>
    <w:basedOn w:val="WW"/>
    <w:qFormat/>
    <w:pPr>
      <w:numPr>
        <w:ilvl w:val="0"/>
        <w:numId w:val="10"/>
      </w:numPr>
      <w:ind w:left="1080" w:right="720" w:hanging="360"/>
    </w:pPr>
    <w:rPr/>
  </w:style>
  <w:style w:type="paragraph" w:styleId="27">
    <w:name w:val="List Number 2"/>
    <w:basedOn w:val="Style37"/>
    <w:pPr>
      <w:numPr>
        <w:ilvl w:val="0"/>
        <w:numId w:val="11"/>
      </w:numPr>
      <w:ind w:left="1080" w:right="720" w:hanging="360"/>
    </w:pPr>
    <w:rPr/>
  </w:style>
  <w:style w:type="paragraph" w:styleId="WW1">
    <w:name w:val="WW-Продолжение списка"/>
    <w:basedOn w:val="Style17"/>
    <w:qFormat/>
    <w:pPr>
      <w:ind w:left="720" w:right="720" w:hanging="0"/>
    </w:pPr>
    <w:rPr/>
  </w:style>
  <w:style w:type="paragraph" w:styleId="28">
    <w:name w:val="Продолжение списка 2"/>
    <w:basedOn w:val="WW1"/>
    <w:qFormat/>
    <w:pPr>
      <w:ind w:left="1080" w:right="720" w:hanging="0"/>
    </w:pPr>
    <w:rPr/>
  </w:style>
  <w:style w:type="paragraph" w:styleId="37">
    <w:name w:val="Продолжение списка 3"/>
    <w:basedOn w:val="WW1"/>
    <w:qFormat/>
    <w:pPr>
      <w:ind w:left="1440" w:right="720" w:hanging="0"/>
    </w:pPr>
    <w:rPr/>
  </w:style>
  <w:style w:type="paragraph" w:styleId="46">
    <w:name w:val="Продолжение списка 4"/>
    <w:basedOn w:val="WW1"/>
    <w:qFormat/>
    <w:pPr>
      <w:ind w:left="1800" w:right="720" w:hanging="0"/>
    </w:pPr>
    <w:rPr/>
  </w:style>
  <w:style w:type="paragraph" w:styleId="55">
    <w:name w:val="Продолжение списка 5"/>
    <w:basedOn w:val="WW1"/>
    <w:qFormat/>
    <w:pPr>
      <w:ind w:left="2160" w:right="720" w:hanging="0"/>
    </w:pPr>
    <w:rPr/>
  </w:style>
  <w:style w:type="paragraph" w:styleId="Style64">
    <w:name w:val="Обычный отступ"/>
    <w:basedOn w:val="Normal"/>
    <w:qFormat/>
    <w:pPr>
      <w:ind w:left="720" w:hanging="0"/>
    </w:pPr>
    <w:rPr/>
  </w:style>
  <w:style w:type="paragraph" w:styleId="Style65">
    <w:name w:val="Заголовок таблицы ссылок"/>
    <w:basedOn w:val="Normal"/>
    <w:next w:val="Style55"/>
    <w:qFormat/>
    <w:pPr>
      <w:keepNext/>
      <w:spacing w:lineRule="atLeast" w:line="720"/>
    </w:pPr>
    <w:rPr>
      <w:caps/>
      <w:spacing w:val="-10"/>
    </w:rPr>
  </w:style>
  <w:style w:type="paragraph" w:styleId="Style66">
    <w:name w:val="Содержимое врезки"/>
    <w:basedOn w:val="Normal"/>
    <w:qFormat/>
    <w:pPr/>
    <w:rPr/>
  </w:style>
  <w:style w:type="paragraph" w:styleId="Style67">
    <w:name w:val="Верхний колонтитул слева"/>
    <w:basedOn w:val="Normal"/>
    <w:qFormat/>
    <w:pPr>
      <w:suppressLineNumbers/>
      <w:tabs>
        <w:tab w:val="center" w:pos="5102" w:leader="none"/>
        <w:tab w:val="right" w:pos="10205" w:leader="none"/>
      </w:tabs>
    </w:pPr>
    <w:rPr/>
  </w:style>
  <w:style w:type="numbering" w:styleId="WW8Num1">
    <w:name w:val="WW8Num1"/>
    <w:qFormat/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  <w:style w:type="numbering" w:styleId="WW8StyleNum4">
    <w:name w:val="WW8StyleNum4"/>
    <w:qFormat/>
  </w:style>
  <w:style w:type="numbering" w:styleId="WW8StyleNum5">
    <w:name w:val="WW8StyleNum5"/>
    <w:qFormat/>
  </w:style>
  <w:style w:type="numbering" w:styleId="WW8StyleNum6">
    <w:name w:val="WW8StyleNum6"/>
    <w:qFormat/>
  </w:style>
  <w:style w:type="numbering" w:styleId="WW8StyleNum7">
    <w:name w:val="WW8StyleNum7"/>
    <w:qFormat/>
  </w:style>
  <w:style w:type="numbering" w:styleId="WW8StyleNum8">
    <w:name w:val="WW8Style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</TotalTime>
  <Application>LibreOffice/5.1.2.2$Linux_X86_64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1998-06-09T15:43:00Z</dcterms:created>
  <dc:creator/>
  <dc:description/>
  <dc:language>ru-RU</dc:language>
  <cp:lastModifiedBy>M</cp:lastModifiedBy>
  <dcterms:modified xsi:type="dcterms:W3CDTF">2004-03-10T16:54:00Z</dcterms:modified>
  <cp:revision>10</cp:revision>
  <dc:subject/>
  <dc:title/>
</cp:coreProperties>
</file>